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21" w14:textId="77777777" w:rsidR="00A92902" w:rsidRPr="00337BA5" w:rsidRDefault="00A92902" w:rsidP="00A92902">
      <w:pPr>
        <w:autoSpaceDE w:val="0"/>
        <w:autoSpaceDN w:val="0"/>
        <w:adjustRightInd w:val="0"/>
        <w:jc w:val="center"/>
        <w:rPr>
          <w:rFonts w:ascii="Arial" w:hAnsi="Arial" w:cs="Arial"/>
          <w:u w:val="single"/>
        </w:rPr>
      </w:pPr>
      <w:r w:rsidRPr="00337BA5">
        <w:rPr>
          <w:rFonts w:ascii="Arial" w:hAnsi="Arial" w:cs="Arial"/>
          <w:u w:val="single"/>
        </w:rPr>
        <w:t>Online Safety Policy Statement</w:t>
      </w:r>
    </w:p>
    <w:p w14:paraId="7F706DFF" w14:textId="77777777" w:rsidR="00A92902" w:rsidRPr="00337BA5" w:rsidRDefault="00A92902" w:rsidP="00A92902">
      <w:pPr>
        <w:autoSpaceDE w:val="0"/>
        <w:autoSpaceDN w:val="0"/>
        <w:adjustRightInd w:val="0"/>
        <w:rPr>
          <w:rFonts w:ascii="Arial" w:hAnsi="Arial" w:cs="Arial"/>
        </w:rPr>
      </w:pPr>
    </w:p>
    <w:p w14:paraId="1738D324"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This policy statement should be read alongside Bringing Words to Life’s</w:t>
      </w:r>
      <w:r w:rsidR="00D96787" w:rsidRPr="00337BA5">
        <w:rPr>
          <w:rFonts w:ascii="Arial" w:hAnsi="Arial" w:cs="Arial"/>
          <w:sz w:val="22"/>
          <w:szCs w:val="22"/>
        </w:rPr>
        <w:t xml:space="preserve"> </w:t>
      </w:r>
      <w:r w:rsidRPr="00337BA5">
        <w:rPr>
          <w:rFonts w:ascii="Arial" w:hAnsi="Arial" w:cs="Arial"/>
          <w:sz w:val="22"/>
          <w:szCs w:val="22"/>
        </w:rPr>
        <w:t>Safeguarding Policy covering the organisation’s overall approach to child</w:t>
      </w:r>
      <w:r w:rsidR="00D96787" w:rsidRPr="00337BA5">
        <w:rPr>
          <w:rFonts w:ascii="Arial" w:hAnsi="Arial" w:cs="Arial"/>
          <w:sz w:val="22"/>
          <w:szCs w:val="22"/>
        </w:rPr>
        <w:t xml:space="preserve"> </w:t>
      </w:r>
      <w:r w:rsidRPr="00337BA5">
        <w:rPr>
          <w:rFonts w:ascii="Arial" w:hAnsi="Arial" w:cs="Arial"/>
          <w:sz w:val="22"/>
          <w:szCs w:val="22"/>
        </w:rPr>
        <w:t>protection and safeguarding.</w:t>
      </w:r>
    </w:p>
    <w:p w14:paraId="7A08B729" w14:textId="77777777" w:rsidR="00A92902" w:rsidRPr="00337BA5" w:rsidRDefault="00A92902" w:rsidP="00A92902">
      <w:pPr>
        <w:autoSpaceDE w:val="0"/>
        <w:autoSpaceDN w:val="0"/>
        <w:adjustRightInd w:val="0"/>
        <w:rPr>
          <w:rFonts w:ascii="Arial" w:hAnsi="Arial" w:cs="Arial"/>
          <w:sz w:val="22"/>
          <w:szCs w:val="22"/>
        </w:rPr>
      </w:pPr>
    </w:p>
    <w:p w14:paraId="3B678ABE"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Implementation of this policy statement is also supported by other policies,</w:t>
      </w:r>
      <w:r w:rsidR="00D96787" w:rsidRPr="00337BA5">
        <w:rPr>
          <w:rFonts w:ascii="Arial" w:hAnsi="Arial" w:cs="Arial"/>
          <w:sz w:val="22"/>
          <w:szCs w:val="22"/>
        </w:rPr>
        <w:t xml:space="preserve"> </w:t>
      </w:r>
      <w:r w:rsidRPr="00337BA5">
        <w:rPr>
          <w:rFonts w:ascii="Arial" w:hAnsi="Arial" w:cs="Arial"/>
          <w:sz w:val="22"/>
          <w:szCs w:val="22"/>
        </w:rPr>
        <w:t xml:space="preserve">procedures and processes within </w:t>
      </w:r>
      <w:r w:rsidR="00764FF7" w:rsidRPr="00337BA5">
        <w:rPr>
          <w:rFonts w:ascii="Arial" w:hAnsi="Arial" w:cs="Arial"/>
          <w:sz w:val="22"/>
          <w:szCs w:val="22"/>
        </w:rPr>
        <w:t>Bringing Words to Life</w:t>
      </w:r>
      <w:r w:rsidRPr="00337BA5">
        <w:rPr>
          <w:rFonts w:ascii="Arial" w:hAnsi="Arial" w:cs="Arial"/>
          <w:sz w:val="22"/>
          <w:szCs w:val="22"/>
        </w:rPr>
        <w:t xml:space="preserve"> including (but not</w:t>
      </w:r>
      <w:r w:rsidR="00D96787" w:rsidRPr="00337BA5">
        <w:rPr>
          <w:rFonts w:ascii="Arial" w:hAnsi="Arial" w:cs="Arial"/>
          <w:sz w:val="22"/>
          <w:szCs w:val="22"/>
        </w:rPr>
        <w:t xml:space="preserve"> </w:t>
      </w:r>
      <w:r w:rsidRPr="00337BA5">
        <w:rPr>
          <w:rFonts w:ascii="Arial" w:hAnsi="Arial" w:cs="Arial"/>
          <w:sz w:val="22"/>
          <w:szCs w:val="22"/>
        </w:rPr>
        <w:t>limited to):</w:t>
      </w:r>
    </w:p>
    <w:p w14:paraId="0E4275C4" w14:textId="77777777" w:rsidR="00D96787" w:rsidRPr="00337BA5" w:rsidRDefault="00D96787" w:rsidP="00A92902">
      <w:pPr>
        <w:autoSpaceDE w:val="0"/>
        <w:autoSpaceDN w:val="0"/>
        <w:adjustRightInd w:val="0"/>
        <w:rPr>
          <w:rFonts w:ascii="Arial" w:hAnsi="Arial" w:cs="Arial"/>
          <w:sz w:val="22"/>
          <w:szCs w:val="22"/>
        </w:rPr>
      </w:pPr>
    </w:p>
    <w:p w14:paraId="26AC9268" w14:textId="77777777" w:rsidR="00A92902" w:rsidRPr="00337BA5" w:rsidRDefault="00A92902" w:rsidP="00D96787">
      <w:pPr>
        <w:autoSpaceDE w:val="0"/>
        <w:autoSpaceDN w:val="0"/>
        <w:adjustRightInd w:val="0"/>
        <w:ind w:firstLine="720"/>
        <w:rPr>
          <w:rFonts w:ascii="Arial" w:hAnsi="Arial" w:cs="Arial"/>
          <w:sz w:val="22"/>
          <w:szCs w:val="22"/>
        </w:rPr>
      </w:pPr>
      <w:r w:rsidRPr="00337BA5">
        <w:rPr>
          <w:rFonts w:ascii="Arial" w:hAnsi="Arial" w:cs="Arial"/>
          <w:sz w:val="22"/>
          <w:szCs w:val="22"/>
        </w:rPr>
        <w:t>• Equalities and Inclusion</w:t>
      </w:r>
    </w:p>
    <w:p w14:paraId="45796E15" w14:textId="77777777" w:rsidR="00A92902" w:rsidRPr="00337BA5" w:rsidRDefault="00A92902" w:rsidP="00D96787">
      <w:pPr>
        <w:autoSpaceDE w:val="0"/>
        <w:autoSpaceDN w:val="0"/>
        <w:adjustRightInd w:val="0"/>
        <w:ind w:firstLine="720"/>
        <w:rPr>
          <w:rFonts w:ascii="Arial" w:hAnsi="Arial" w:cs="Arial"/>
          <w:sz w:val="22"/>
          <w:szCs w:val="22"/>
        </w:rPr>
      </w:pPr>
      <w:r w:rsidRPr="00337BA5">
        <w:rPr>
          <w:rFonts w:ascii="Arial" w:hAnsi="Arial" w:cs="Arial"/>
          <w:sz w:val="22"/>
          <w:szCs w:val="22"/>
        </w:rPr>
        <w:t>• Health and Safety</w:t>
      </w:r>
    </w:p>
    <w:p w14:paraId="5E80EE59" w14:textId="77777777" w:rsidR="00A92902" w:rsidRPr="00337BA5" w:rsidRDefault="00A92902" w:rsidP="00D96787">
      <w:pPr>
        <w:autoSpaceDE w:val="0"/>
        <w:autoSpaceDN w:val="0"/>
        <w:adjustRightInd w:val="0"/>
        <w:ind w:firstLine="720"/>
        <w:rPr>
          <w:rFonts w:ascii="Arial" w:hAnsi="Arial" w:cs="Arial"/>
          <w:sz w:val="22"/>
          <w:szCs w:val="22"/>
        </w:rPr>
      </w:pPr>
      <w:r w:rsidRPr="00337BA5">
        <w:rPr>
          <w:rFonts w:ascii="Arial" w:hAnsi="Arial" w:cs="Arial"/>
          <w:sz w:val="22"/>
          <w:szCs w:val="22"/>
        </w:rPr>
        <w:t>• Employment Contracts</w:t>
      </w:r>
    </w:p>
    <w:p w14:paraId="1344BA8E" w14:textId="77777777" w:rsidR="00A92902" w:rsidRPr="00337BA5" w:rsidRDefault="00A92902" w:rsidP="00D96787">
      <w:pPr>
        <w:autoSpaceDE w:val="0"/>
        <w:autoSpaceDN w:val="0"/>
        <w:adjustRightInd w:val="0"/>
        <w:ind w:firstLine="720"/>
        <w:rPr>
          <w:rFonts w:ascii="Arial" w:hAnsi="Arial" w:cs="Arial"/>
          <w:sz w:val="22"/>
          <w:szCs w:val="22"/>
        </w:rPr>
      </w:pPr>
      <w:r w:rsidRPr="00337BA5">
        <w:rPr>
          <w:rFonts w:ascii="Arial" w:hAnsi="Arial" w:cs="Arial"/>
          <w:sz w:val="22"/>
          <w:szCs w:val="22"/>
        </w:rPr>
        <w:t>• People and Policies Board Committee</w:t>
      </w:r>
    </w:p>
    <w:p w14:paraId="4EB5947B" w14:textId="77777777" w:rsidR="00A92902" w:rsidRPr="00337BA5" w:rsidRDefault="00A92902" w:rsidP="00D96787">
      <w:pPr>
        <w:autoSpaceDE w:val="0"/>
        <w:autoSpaceDN w:val="0"/>
        <w:adjustRightInd w:val="0"/>
        <w:ind w:firstLine="720"/>
        <w:rPr>
          <w:rFonts w:ascii="Arial" w:hAnsi="Arial" w:cs="Arial"/>
          <w:sz w:val="22"/>
          <w:szCs w:val="22"/>
        </w:rPr>
      </w:pPr>
      <w:r w:rsidRPr="00337BA5">
        <w:rPr>
          <w:rFonts w:ascii="Arial" w:hAnsi="Arial" w:cs="Arial"/>
          <w:sz w:val="22"/>
          <w:szCs w:val="22"/>
        </w:rPr>
        <w:t>• Data Protection and Privacy</w:t>
      </w:r>
    </w:p>
    <w:p w14:paraId="270E03AF" w14:textId="77777777" w:rsidR="00A92902" w:rsidRPr="00337BA5" w:rsidRDefault="00A92902" w:rsidP="00D96787">
      <w:pPr>
        <w:autoSpaceDE w:val="0"/>
        <w:autoSpaceDN w:val="0"/>
        <w:adjustRightInd w:val="0"/>
        <w:ind w:firstLine="720"/>
        <w:rPr>
          <w:rFonts w:ascii="Arial" w:hAnsi="Arial" w:cs="Arial"/>
          <w:sz w:val="22"/>
          <w:szCs w:val="22"/>
        </w:rPr>
      </w:pPr>
      <w:r w:rsidRPr="00337BA5">
        <w:rPr>
          <w:rFonts w:ascii="Arial" w:hAnsi="Arial" w:cs="Arial"/>
          <w:sz w:val="22"/>
          <w:szCs w:val="22"/>
        </w:rPr>
        <w:t>• Risk Assessments</w:t>
      </w:r>
    </w:p>
    <w:p w14:paraId="5FB0119C" w14:textId="77777777" w:rsidR="00A92902" w:rsidRPr="00337BA5" w:rsidRDefault="00A92902" w:rsidP="00A92902">
      <w:pPr>
        <w:autoSpaceDE w:val="0"/>
        <w:autoSpaceDN w:val="0"/>
        <w:adjustRightInd w:val="0"/>
        <w:rPr>
          <w:rFonts w:ascii="Arial" w:hAnsi="Arial" w:cs="Arial"/>
        </w:rPr>
      </w:pPr>
    </w:p>
    <w:p w14:paraId="00A080FE" w14:textId="77777777" w:rsidR="00A92902" w:rsidRPr="00337BA5" w:rsidRDefault="00A92902" w:rsidP="00A92902">
      <w:pPr>
        <w:autoSpaceDE w:val="0"/>
        <w:autoSpaceDN w:val="0"/>
        <w:adjustRightInd w:val="0"/>
        <w:jc w:val="center"/>
        <w:rPr>
          <w:rFonts w:ascii="Arial" w:hAnsi="Arial" w:cs="Arial"/>
          <w:u w:val="single"/>
        </w:rPr>
      </w:pPr>
      <w:r w:rsidRPr="00337BA5">
        <w:rPr>
          <w:rFonts w:ascii="Arial" w:hAnsi="Arial" w:cs="Arial"/>
          <w:u w:val="single"/>
        </w:rPr>
        <w:t>Purpose and scope</w:t>
      </w:r>
    </w:p>
    <w:p w14:paraId="2881324B" w14:textId="77777777" w:rsidR="00A92902" w:rsidRPr="00337BA5" w:rsidRDefault="00A92902" w:rsidP="00A92902">
      <w:pPr>
        <w:autoSpaceDE w:val="0"/>
        <w:autoSpaceDN w:val="0"/>
        <w:adjustRightInd w:val="0"/>
        <w:jc w:val="center"/>
        <w:rPr>
          <w:rFonts w:ascii="Arial" w:hAnsi="Arial" w:cs="Arial"/>
          <w:u w:val="single"/>
        </w:rPr>
      </w:pPr>
    </w:p>
    <w:p w14:paraId="7F732C8D"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Bringing Words to Life (BWtL) works with children and young people online as part of its Beep and Press Pack programmes. This online activity includes but is not limited to: frequent posts for young people on BWtL Beep and Press Pack social media accounts (Facebook, Instagram and Twitter); sharing and celebrating young people’s work via social media and on the BWtL website; online workshops, in word, audio and video form, that can be accessed and downloaded from our website; virtual workshops for young journalists held on Zoom.</w:t>
      </w:r>
    </w:p>
    <w:p w14:paraId="0081299B" w14:textId="77777777" w:rsidR="00A92902" w:rsidRPr="00337BA5" w:rsidRDefault="00A92902" w:rsidP="00A92902">
      <w:pPr>
        <w:autoSpaceDE w:val="0"/>
        <w:autoSpaceDN w:val="0"/>
        <w:adjustRightInd w:val="0"/>
        <w:rPr>
          <w:rFonts w:ascii="Arial" w:hAnsi="Arial" w:cs="Arial"/>
          <w:sz w:val="22"/>
          <w:szCs w:val="22"/>
        </w:rPr>
      </w:pPr>
    </w:p>
    <w:p w14:paraId="7625CB4A"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The purpose of this policy statement is to:</w:t>
      </w:r>
    </w:p>
    <w:p w14:paraId="22F4C7A1" w14:textId="77777777" w:rsidR="00A92902" w:rsidRPr="00337BA5" w:rsidRDefault="00A92902" w:rsidP="00A92902">
      <w:pPr>
        <w:autoSpaceDE w:val="0"/>
        <w:autoSpaceDN w:val="0"/>
        <w:adjustRightInd w:val="0"/>
        <w:rPr>
          <w:rFonts w:ascii="Arial" w:hAnsi="Arial" w:cs="Arial"/>
          <w:sz w:val="22"/>
          <w:szCs w:val="22"/>
        </w:rPr>
      </w:pPr>
    </w:p>
    <w:p w14:paraId="239B202A" w14:textId="77777777" w:rsidR="00A92902" w:rsidRPr="00337BA5" w:rsidRDefault="00A92902" w:rsidP="00A92902">
      <w:pPr>
        <w:autoSpaceDE w:val="0"/>
        <w:autoSpaceDN w:val="0"/>
        <w:adjustRightInd w:val="0"/>
        <w:ind w:left="720"/>
        <w:rPr>
          <w:rFonts w:ascii="Arial" w:hAnsi="Arial" w:cs="Arial"/>
          <w:sz w:val="22"/>
          <w:szCs w:val="22"/>
        </w:rPr>
      </w:pPr>
      <w:r w:rsidRPr="00337BA5">
        <w:rPr>
          <w:rFonts w:ascii="Arial" w:hAnsi="Arial" w:cs="Arial"/>
          <w:sz w:val="22"/>
          <w:szCs w:val="22"/>
        </w:rPr>
        <w:t>• ensure the safety and wellbeing of Relevant Individuals (children, young people and vulnerable adults, as defined in BWtL’s Safeguarding Policy) is paramount when they are using the internet, social media or mobile devices to access BWtL’s online programme</w:t>
      </w:r>
    </w:p>
    <w:p w14:paraId="112DB956" w14:textId="77777777" w:rsidR="00A92902" w:rsidRPr="00337BA5" w:rsidRDefault="00A92902" w:rsidP="00A92902">
      <w:pPr>
        <w:autoSpaceDE w:val="0"/>
        <w:autoSpaceDN w:val="0"/>
        <w:adjustRightInd w:val="0"/>
        <w:rPr>
          <w:rFonts w:ascii="Arial" w:hAnsi="Arial" w:cs="Arial"/>
          <w:sz w:val="22"/>
          <w:szCs w:val="22"/>
        </w:rPr>
      </w:pPr>
    </w:p>
    <w:p w14:paraId="222BD60F" w14:textId="77777777" w:rsidR="00A92902" w:rsidRPr="00337BA5" w:rsidRDefault="00A92902" w:rsidP="00A92902">
      <w:pPr>
        <w:autoSpaceDE w:val="0"/>
        <w:autoSpaceDN w:val="0"/>
        <w:adjustRightInd w:val="0"/>
        <w:ind w:left="720"/>
        <w:rPr>
          <w:rFonts w:ascii="Arial" w:hAnsi="Arial" w:cs="Arial"/>
          <w:sz w:val="22"/>
          <w:szCs w:val="22"/>
        </w:rPr>
      </w:pPr>
      <w:r w:rsidRPr="00337BA5">
        <w:rPr>
          <w:rFonts w:ascii="Arial" w:hAnsi="Arial" w:cs="Arial"/>
          <w:sz w:val="22"/>
          <w:szCs w:val="22"/>
        </w:rPr>
        <w:t xml:space="preserve">• provide all Associated BWtL Individuals (employees, trustees, volunteers, interns, and any other individual working on behalf of, or associated with NWN, as defined in our Safeguarding Policy) with the overarching principles that guide our approach to online safety </w:t>
      </w:r>
    </w:p>
    <w:p w14:paraId="06BFD1AC" w14:textId="77777777" w:rsidR="00A92902" w:rsidRPr="00337BA5" w:rsidRDefault="00A92902" w:rsidP="00A92902">
      <w:pPr>
        <w:autoSpaceDE w:val="0"/>
        <w:autoSpaceDN w:val="0"/>
        <w:adjustRightInd w:val="0"/>
        <w:rPr>
          <w:rFonts w:ascii="Arial" w:hAnsi="Arial" w:cs="Arial"/>
          <w:sz w:val="22"/>
          <w:szCs w:val="22"/>
        </w:rPr>
      </w:pPr>
    </w:p>
    <w:p w14:paraId="07DB6D42"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BWtL believes that it is the right of all people and Relevant Individuals to have access to BWtL’s online programme for education, creative and personal development, but safeguards need to be in place to ensure they are kept safe at all times.</w:t>
      </w:r>
    </w:p>
    <w:p w14:paraId="07FB322E" w14:textId="77777777" w:rsidR="00A92902" w:rsidRPr="00337BA5" w:rsidRDefault="00A92902" w:rsidP="00A92902">
      <w:pPr>
        <w:autoSpaceDE w:val="0"/>
        <w:autoSpaceDN w:val="0"/>
        <w:adjustRightInd w:val="0"/>
        <w:rPr>
          <w:rFonts w:ascii="Arial" w:hAnsi="Arial" w:cs="Arial"/>
          <w:sz w:val="22"/>
          <w:szCs w:val="22"/>
        </w:rPr>
      </w:pPr>
    </w:p>
    <w:p w14:paraId="4AC0C0D6"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BWtL recognises that the online world provides many opportunities, but it also presents risks and challenges. BWtL recognises that it has a duty to ensure all Relevant Individuals involved with our programme are protected from harm online. BWtL recognises that working in partnership with Relevant Individuals, their parents/carers and other agencies is essential in promoting Relevant Individual’s welfare and in helping them to be responsible in their approach to online safety.</w:t>
      </w:r>
    </w:p>
    <w:p w14:paraId="5FB2BF70" w14:textId="77777777" w:rsidR="00A92902" w:rsidRPr="00337BA5" w:rsidRDefault="00A92902" w:rsidP="00A92902">
      <w:pPr>
        <w:autoSpaceDE w:val="0"/>
        <w:autoSpaceDN w:val="0"/>
        <w:adjustRightInd w:val="0"/>
        <w:rPr>
          <w:rFonts w:ascii="Arial" w:hAnsi="Arial" w:cs="Arial"/>
          <w:sz w:val="22"/>
          <w:szCs w:val="22"/>
        </w:rPr>
      </w:pPr>
    </w:p>
    <w:p w14:paraId="67670287"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BWtL will seek to keep Relevant Individuals and BWtL Associated Individuals safe online by:</w:t>
      </w:r>
    </w:p>
    <w:p w14:paraId="75D8E2E3"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ensuring that the named BWtL Safeguarding Officer is also responsible</w:t>
      </w:r>
      <w:r w:rsidR="00D96787" w:rsidRPr="00337BA5">
        <w:rPr>
          <w:rFonts w:ascii="Arial" w:hAnsi="Arial" w:cs="Arial"/>
          <w:sz w:val="22"/>
          <w:szCs w:val="22"/>
        </w:rPr>
        <w:t xml:space="preserve"> </w:t>
      </w:r>
      <w:r w:rsidRPr="00337BA5">
        <w:rPr>
          <w:rFonts w:ascii="Arial" w:hAnsi="Arial" w:cs="Arial"/>
          <w:sz w:val="22"/>
          <w:szCs w:val="22"/>
        </w:rPr>
        <w:t>for online safety coordination</w:t>
      </w:r>
    </w:p>
    <w:p w14:paraId="1C85033F"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providing clear and specific directions to BWtL Associated Individuals</w:t>
      </w:r>
      <w:r w:rsidR="00D96787" w:rsidRPr="00337BA5">
        <w:rPr>
          <w:rFonts w:ascii="Arial" w:hAnsi="Arial" w:cs="Arial"/>
          <w:sz w:val="22"/>
          <w:szCs w:val="22"/>
        </w:rPr>
        <w:t xml:space="preserve"> </w:t>
      </w:r>
      <w:r w:rsidRPr="00337BA5">
        <w:rPr>
          <w:rFonts w:ascii="Arial" w:hAnsi="Arial" w:cs="Arial"/>
          <w:sz w:val="22"/>
          <w:szCs w:val="22"/>
        </w:rPr>
        <w:t>on how to behave online through our ‘Keeping Safe Online’ guidance for</w:t>
      </w:r>
      <w:r w:rsidR="00D96787" w:rsidRPr="00337BA5">
        <w:rPr>
          <w:rFonts w:ascii="Arial" w:hAnsi="Arial" w:cs="Arial"/>
          <w:sz w:val="22"/>
          <w:szCs w:val="22"/>
        </w:rPr>
        <w:t xml:space="preserve"> </w:t>
      </w:r>
      <w:r w:rsidRPr="00337BA5">
        <w:rPr>
          <w:rFonts w:ascii="Arial" w:hAnsi="Arial" w:cs="Arial"/>
          <w:sz w:val="22"/>
          <w:szCs w:val="22"/>
        </w:rPr>
        <w:t>staff and freelancers</w:t>
      </w:r>
    </w:p>
    <w:p w14:paraId="35DA4734"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lastRenderedPageBreak/>
        <w:t>• providing clear and specific guidance to Relevant Individuals and their</w:t>
      </w:r>
      <w:r w:rsidR="00D96787" w:rsidRPr="00337BA5">
        <w:rPr>
          <w:rFonts w:ascii="Arial" w:hAnsi="Arial" w:cs="Arial"/>
          <w:sz w:val="22"/>
          <w:szCs w:val="22"/>
        </w:rPr>
        <w:t xml:space="preserve"> </w:t>
      </w:r>
      <w:r w:rsidRPr="00337BA5">
        <w:rPr>
          <w:rFonts w:ascii="Arial" w:hAnsi="Arial" w:cs="Arial"/>
          <w:sz w:val="22"/>
          <w:szCs w:val="22"/>
        </w:rPr>
        <w:t>parents/carers on how to stay safe online through our ‘Keeping Safe</w:t>
      </w:r>
      <w:r w:rsidR="00D96787" w:rsidRPr="00337BA5">
        <w:rPr>
          <w:rFonts w:ascii="Arial" w:hAnsi="Arial" w:cs="Arial"/>
          <w:sz w:val="22"/>
          <w:szCs w:val="22"/>
        </w:rPr>
        <w:t xml:space="preserve"> </w:t>
      </w:r>
      <w:r w:rsidRPr="00337BA5">
        <w:rPr>
          <w:rFonts w:ascii="Arial" w:hAnsi="Arial" w:cs="Arial"/>
          <w:sz w:val="22"/>
          <w:szCs w:val="22"/>
        </w:rPr>
        <w:t>Online’ guidance for children and young people. This will include how to</w:t>
      </w:r>
      <w:r w:rsidR="00D96787" w:rsidRPr="00337BA5">
        <w:rPr>
          <w:rFonts w:ascii="Arial" w:hAnsi="Arial" w:cs="Arial"/>
          <w:sz w:val="22"/>
          <w:szCs w:val="22"/>
        </w:rPr>
        <w:t xml:space="preserve"> </w:t>
      </w:r>
      <w:r w:rsidRPr="00337BA5">
        <w:rPr>
          <w:rFonts w:ascii="Arial" w:hAnsi="Arial" w:cs="Arial"/>
          <w:sz w:val="22"/>
          <w:szCs w:val="22"/>
        </w:rPr>
        <w:t>contact the BWtL</w:t>
      </w:r>
      <w:r w:rsidR="002C59E9" w:rsidRPr="00337BA5">
        <w:rPr>
          <w:rFonts w:ascii="Arial" w:hAnsi="Arial" w:cs="Arial"/>
          <w:sz w:val="22"/>
          <w:szCs w:val="22"/>
        </w:rPr>
        <w:t xml:space="preserve"> </w:t>
      </w:r>
      <w:r w:rsidRPr="00337BA5">
        <w:rPr>
          <w:rFonts w:ascii="Arial" w:hAnsi="Arial" w:cs="Arial"/>
          <w:sz w:val="22"/>
          <w:szCs w:val="22"/>
        </w:rPr>
        <w:t>Safeguarding Officer in the event of online abuse</w:t>
      </w:r>
      <w:r w:rsidR="00D96787" w:rsidRPr="00337BA5">
        <w:rPr>
          <w:rFonts w:ascii="Arial" w:hAnsi="Arial" w:cs="Arial"/>
          <w:sz w:val="22"/>
          <w:szCs w:val="22"/>
        </w:rPr>
        <w:t xml:space="preserve"> </w:t>
      </w:r>
      <w:r w:rsidRPr="00337BA5">
        <w:rPr>
          <w:rFonts w:ascii="Arial" w:hAnsi="Arial" w:cs="Arial"/>
          <w:sz w:val="22"/>
          <w:szCs w:val="22"/>
        </w:rPr>
        <w:t>taking place</w:t>
      </w:r>
    </w:p>
    <w:p w14:paraId="11EA5C07"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supporting and encouraging the young people using our service to use</w:t>
      </w:r>
      <w:r w:rsidR="00D96787" w:rsidRPr="00337BA5">
        <w:rPr>
          <w:rFonts w:ascii="Arial" w:hAnsi="Arial" w:cs="Arial"/>
          <w:sz w:val="22"/>
          <w:szCs w:val="22"/>
        </w:rPr>
        <w:t xml:space="preserve"> </w:t>
      </w:r>
      <w:r w:rsidRPr="00337BA5">
        <w:rPr>
          <w:rFonts w:ascii="Arial" w:hAnsi="Arial" w:cs="Arial"/>
          <w:sz w:val="22"/>
          <w:szCs w:val="22"/>
        </w:rPr>
        <w:t>the internet,</w:t>
      </w:r>
      <w:r w:rsidR="00D96787" w:rsidRPr="00337BA5">
        <w:rPr>
          <w:rFonts w:ascii="Arial" w:hAnsi="Arial" w:cs="Arial"/>
          <w:sz w:val="22"/>
          <w:szCs w:val="22"/>
        </w:rPr>
        <w:t xml:space="preserve"> </w:t>
      </w:r>
      <w:r w:rsidRPr="00337BA5">
        <w:rPr>
          <w:rFonts w:ascii="Arial" w:hAnsi="Arial" w:cs="Arial"/>
          <w:sz w:val="22"/>
          <w:szCs w:val="22"/>
        </w:rPr>
        <w:t>social media and mobile phones in a way that keeps them</w:t>
      </w:r>
      <w:r w:rsidR="00D96787" w:rsidRPr="00337BA5">
        <w:rPr>
          <w:rFonts w:ascii="Arial" w:hAnsi="Arial" w:cs="Arial"/>
          <w:sz w:val="22"/>
          <w:szCs w:val="22"/>
        </w:rPr>
        <w:t xml:space="preserve"> </w:t>
      </w:r>
      <w:r w:rsidRPr="00337BA5">
        <w:rPr>
          <w:rFonts w:ascii="Arial" w:hAnsi="Arial" w:cs="Arial"/>
          <w:sz w:val="22"/>
          <w:szCs w:val="22"/>
        </w:rPr>
        <w:t>safe and shows respect for others</w:t>
      </w:r>
    </w:p>
    <w:p w14:paraId="66D92C9E"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risk assessing any online platforms we plan to use as part of the</w:t>
      </w:r>
      <w:r w:rsidR="00D96787" w:rsidRPr="00337BA5">
        <w:rPr>
          <w:rFonts w:ascii="Arial" w:hAnsi="Arial" w:cs="Arial"/>
          <w:sz w:val="22"/>
          <w:szCs w:val="22"/>
        </w:rPr>
        <w:t xml:space="preserve"> </w:t>
      </w:r>
      <w:r w:rsidRPr="00337BA5">
        <w:rPr>
          <w:rFonts w:ascii="Arial" w:hAnsi="Arial" w:cs="Arial"/>
          <w:sz w:val="22"/>
          <w:szCs w:val="22"/>
        </w:rPr>
        <w:t>programme and updating our guidance for Relevant Individuals and</w:t>
      </w:r>
      <w:r w:rsidR="00D96787" w:rsidRPr="00337BA5">
        <w:rPr>
          <w:rFonts w:ascii="Arial" w:hAnsi="Arial" w:cs="Arial"/>
          <w:sz w:val="22"/>
          <w:szCs w:val="22"/>
        </w:rPr>
        <w:t xml:space="preserve"> </w:t>
      </w:r>
      <w:r w:rsidRPr="00337BA5">
        <w:rPr>
          <w:rFonts w:ascii="Arial" w:hAnsi="Arial" w:cs="Arial"/>
          <w:sz w:val="22"/>
          <w:szCs w:val="22"/>
        </w:rPr>
        <w:t>BWtL Associated Individuals accordingly</w:t>
      </w:r>
    </w:p>
    <w:p w14:paraId="34918C74"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developing clear and robust procedures to enable us to respond</w:t>
      </w:r>
      <w:r w:rsidR="00D96787" w:rsidRPr="00337BA5">
        <w:rPr>
          <w:rFonts w:ascii="Arial" w:hAnsi="Arial" w:cs="Arial"/>
          <w:sz w:val="22"/>
          <w:szCs w:val="22"/>
        </w:rPr>
        <w:t xml:space="preserve"> </w:t>
      </w:r>
      <w:r w:rsidRPr="00337BA5">
        <w:rPr>
          <w:rFonts w:ascii="Arial" w:hAnsi="Arial" w:cs="Arial"/>
          <w:sz w:val="22"/>
          <w:szCs w:val="22"/>
        </w:rPr>
        <w:t>appropriately to any incidents of inappropriate online behaviour,</w:t>
      </w:r>
      <w:r w:rsidR="00D96787" w:rsidRPr="00337BA5">
        <w:rPr>
          <w:rFonts w:ascii="Arial" w:hAnsi="Arial" w:cs="Arial"/>
          <w:sz w:val="22"/>
          <w:szCs w:val="22"/>
        </w:rPr>
        <w:t xml:space="preserve"> </w:t>
      </w:r>
      <w:r w:rsidRPr="00337BA5">
        <w:rPr>
          <w:rFonts w:ascii="Arial" w:hAnsi="Arial" w:cs="Arial"/>
          <w:sz w:val="22"/>
          <w:szCs w:val="22"/>
        </w:rPr>
        <w:t>whether by an BWtL Associated Individual, Relevant Individual or</w:t>
      </w:r>
      <w:r w:rsidR="00D96787" w:rsidRPr="00337BA5">
        <w:rPr>
          <w:rFonts w:ascii="Arial" w:hAnsi="Arial" w:cs="Arial"/>
          <w:sz w:val="22"/>
          <w:szCs w:val="22"/>
        </w:rPr>
        <w:t xml:space="preserve"> </w:t>
      </w:r>
      <w:r w:rsidRPr="00337BA5">
        <w:rPr>
          <w:rFonts w:ascii="Arial" w:hAnsi="Arial" w:cs="Arial"/>
          <w:sz w:val="22"/>
          <w:szCs w:val="22"/>
        </w:rPr>
        <w:t>member of the public</w:t>
      </w:r>
    </w:p>
    <w:p w14:paraId="4EC61CED"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ensuring that user-names, logins, email accounts and passwords are</w:t>
      </w:r>
      <w:r w:rsidR="00D96787" w:rsidRPr="00337BA5">
        <w:rPr>
          <w:rFonts w:ascii="Arial" w:hAnsi="Arial" w:cs="Arial"/>
          <w:sz w:val="22"/>
          <w:szCs w:val="22"/>
        </w:rPr>
        <w:t xml:space="preserve"> </w:t>
      </w:r>
      <w:r w:rsidRPr="00337BA5">
        <w:rPr>
          <w:rFonts w:ascii="Arial" w:hAnsi="Arial" w:cs="Arial"/>
          <w:sz w:val="22"/>
          <w:szCs w:val="22"/>
        </w:rPr>
        <w:t>used effectively to keep online data secure and that any relevant usernames</w:t>
      </w:r>
      <w:r w:rsidR="00D96787" w:rsidRPr="00337BA5">
        <w:rPr>
          <w:rFonts w:ascii="Arial" w:hAnsi="Arial" w:cs="Arial"/>
          <w:sz w:val="22"/>
          <w:szCs w:val="22"/>
        </w:rPr>
        <w:t xml:space="preserve"> </w:t>
      </w:r>
      <w:r w:rsidRPr="00337BA5">
        <w:rPr>
          <w:rFonts w:ascii="Arial" w:hAnsi="Arial" w:cs="Arial"/>
          <w:sz w:val="22"/>
          <w:szCs w:val="22"/>
        </w:rPr>
        <w:t>and passwords are kept private</w:t>
      </w:r>
    </w:p>
    <w:p w14:paraId="21508152"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ensuring personal information about the Relevant Individuals and</w:t>
      </w:r>
      <w:r w:rsidR="00D96787" w:rsidRPr="00337BA5">
        <w:rPr>
          <w:rFonts w:ascii="Arial" w:hAnsi="Arial" w:cs="Arial"/>
          <w:sz w:val="22"/>
          <w:szCs w:val="22"/>
        </w:rPr>
        <w:t xml:space="preserve"> </w:t>
      </w:r>
      <w:r w:rsidRPr="00337BA5">
        <w:rPr>
          <w:rFonts w:ascii="Arial" w:hAnsi="Arial" w:cs="Arial"/>
          <w:sz w:val="22"/>
          <w:szCs w:val="22"/>
        </w:rPr>
        <w:t>Associated Individuals who are involved in our organisation is held</w:t>
      </w:r>
      <w:r w:rsidR="00D96787" w:rsidRPr="00337BA5">
        <w:rPr>
          <w:rFonts w:ascii="Arial" w:hAnsi="Arial" w:cs="Arial"/>
          <w:sz w:val="22"/>
          <w:szCs w:val="22"/>
        </w:rPr>
        <w:t xml:space="preserve"> </w:t>
      </w:r>
      <w:r w:rsidRPr="00337BA5">
        <w:rPr>
          <w:rFonts w:ascii="Arial" w:hAnsi="Arial" w:cs="Arial"/>
          <w:sz w:val="22"/>
          <w:szCs w:val="22"/>
        </w:rPr>
        <w:t>securely and shared only as appropriate</w:t>
      </w:r>
    </w:p>
    <w:p w14:paraId="287DFCBC"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ensuring that images of Relevant Individuals are used only after their</w:t>
      </w:r>
      <w:r w:rsidR="00D96787" w:rsidRPr="00337BA5">
        <w:rPr>
          <w:rFonts w:ascii="Arial" w:hAnsi="Arial" w:cs="Arial"/>
          <w:sz w:val="22"/>
          <w:szCs w:val="22"/>
        </w:rPr>
        <w:t xml:space="preserve"> </w:t>
      </w:r>
      <w:r w:rsidRPr="00337BA5">
        <w:rPr>
          <w:rFonts w:ascii="Arial" w:hAnsi="Arial" w:cs="Arial"/>
          <w:sz w:val="22"/>
          <w:szCs w:val="22"/>
        </w:rPr>
        <w:t>written permission has been obtained, and only for the purpose for</w:t>
      </w:r>
      <w:r w:rsidR="00D96787" w:rsidRPr="00337BA5">
        <w:rPr>
          <w:rFonts w:ascii="Arial" w:hAnsi="Arial" w:cs="Arial"/>
          <w:sz w:val="22"/>
          <w:szCs w:val="22"/>
        </w:rPr>
        <w:t xml:space="preserve"> </w:t>
      </w:r>
      <w:r w:rsidRPr="00337BA5">
        <w:rPr>
          <w:rFonts w:ascii="Arial" w:hAnsi="Arial" w:cs="Arial"/>
          <w:sz w:val="22"/>
          <w:szCs w:val="22"/>
        </w:rPr>
        <w:t>which consent has been given</w:t>
      </w:r>
    </w:p>
    <w:p w14:paraId="045578E4"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ensuring that no online activity is recorded, unless prior consent from</w:t>
      </w:r>
      <w:r w:rsidR="00D96787" w:rsidRPr="00337BA5">
        <w:rPr>
          <w:rFonts w:ascii="Arial" w:hAnsi="Arial" w:cs="Arial"/>
          <w:sz w:val="22"/>
          <w:szCs w:val="22"/>
        </w:rPr>
        <w:t xml:space="preserve"> </w:t>
      </w:r>
      <w:r w:rsidRPr="00337BA5">
        <w:rPr>
          <w:rFonts w:ascii="Arial" w:hAnsi="Arial" w:cs="Arial"/>
          <w:sz w:val="22"/>
          <w:szCs w:val="22"/>
        </w:rPr>
        <w:t>all participants and parties has been obtained. If any recordings do</w:t>
      </w:r>
      <w:r w:rsidR="00D96787" w:rsidRPr="00337BA5">
        <w:rPr>
          <w:rFonts w:ascii="Arial" w:hAnsi="Arial" w:cs="Arial"/>
          <w:sz w:val="22"/>
          <w:szCs w:val="22"/>
        </w:rPr>
        <w:t xml:space="preserve"> </w:t>
      </w:r>
      <w:r w:rsidRPr="00337BA5">
        <w:rPr>
          <w:rFonts w:ascii="Arial" w:hAnsi="Arial" w:cs="Arial"/>
          <w:sz w:val="22"/>
          <w:szCs w:val="22"/>
        </w:rPr>
        <w:t>take place they will be stored in accordance with our GDPR guidelines</w:t>
      </w:r>
      <w:r w:rsidR="00D96787" w:rsidRPr="00337BA5">
        <w:rPr>
          <w:rFonts w:ascii="Arial" w:hAnsi="Arial" w:cs="Arial"/>
          <w:sz w:val="22"/>
          <w:szCs w:val="22"/>
        </w:rPr>
        <w:t xml:space="preserve"> </w:t>
      </w:r>
      <w:r w:rsidRPr="00337BA5">
        <w:rPr>
          <w:rFonts w:ascii="Arial" w:hAnsi="Arial" w:cs="Arial"/>
          <w:sz w:val="22"/>
          <w:szCs w:val="22"/>
        </w:rPr>
        <w:t>and Data Protection and Privacy Policy.</w:t>
      </w:r>
    </w:p>
    <w:p w14:paraId="5E0B65F8"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providing supervision, support and training for BWtL Associated</w:t>
      </w:r>
      <w:r w:rsidR="00D96787" w:rsidRPr="00337BA5">
        <w:rPr>
          <w:rFonts w:ascii="Arial" w:hAnsi="Arial" w:cs="Arial"/>
          <w:sz w:val="22"/>
          <w:szCs w:val="22"/>
        </w:rPr>
        <w:t xml:space="preserve"> </w:t>
      </w:r>
      <w:r w:rsidRPr="00337BA5">
        <w:rPr>
          <w:rFonts w:ascii="Arial" w:hAnsi="Arial" w:cs="Arial"/>
          <w:sz w:val="22"/>
          <w:szCs w:val="22"/>
        </w:rPr>
        <w:t>Individuals about online safety as appropriate</w:t>
      </w:r>
    </w:p>
    <w:p w14:paraId="7653BC33"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examining and risk assessing any social media platforms and new</w:t>
      </w:r>
      <w:r w:rsidR="00D96787" w:rsidRPr="00337BA5">
        <w:rPr>
          <w:rFonts w:ascii="Arial" w:hAnsi="Arial" w:cs="Arial"/>
          <w:sz w:val="22"/>
          <w:szCs w:val="22"/>
        </w:rPr>
        <w:t xml:space="preserve"> </w:t>
      </w:r>
      <w:r w:rsidRPr="00337BA5">
        <w:rPr>
          <w:rFonts w:ascii="Arial" w:hAnsi="Arial" w:cs="Arial"/>
          <w:sz w:val="22"/>
          <w:szCs w:val="22"/>
        </w:rPr>
        <w:t>technologies before they are used within the organisation.</w:t>
      </w:r>
    </w:p>
    <w:p w14:paraId="0567D9F5" w14:textId="77777777" w:rsidR="00A92902" w:rsidRPr="00337BA5" w:rsidRDefault="00A92902" w:rsidP="00A92902">
      <w:pPr>
        <w:autoSpaceDE w:val="0"/>
        <w:autoSpaceDN w:val="0"/>
        <w:adjustRightInd w:val="0"/>
        <w:rPr>
          <w:rFonts w:ascii="Arial" w:hAnsi="Arial" w:cs="Arial"/>
          <w:sz w:val="22"/>
          <w:szCs w:val="22"/>
        </w:rPr>
      </w:pPr>
    </w:p>
    <w:p w14:paraId="7C212EFE" w14:textId="77777777" w:rsidR="00A92902" w:rsidRPr="00337BA5" w:rsidRDefault="00A92902" w:rsidP="00A92902">
      <w:pPr>
        <w:autoSpaceDE w:val="0"/>
        <w:autoSpaceDN w:val="0"/>
        <w:adjustRightInd w:val="0"/>
        <w:rPr>
          <w:rFonts w:ascii="Arial" w:hAnsi="Arial" w:cs="Arial"/>
          <w:sz w:val="22"/>
          <w:szCs w:val="22"/>
        </w:rPr>
      </w:pPr>
    </w:p>
    <w:p w14:paraId="2014BFCF" w14:textId="77777777" w:rsidR="00A92902" w:rsidRPr="00337BA5" w:rsidRDefault="00A92902" w:rsidP="00A92902">
      <w:pPr>
        <w:autoSpaceDE w:val="0"/>
        <w:autoSpaceDN w:val="0"/>
        <w:adjustRightInd w:val="0"/>
        <w:rPr>
          <w:rFonts w:ascii="Arial" w:hAnsi="Arial" w:cs="Arial"/>
          <w:b/>
          <w:bCs/>
          <w:sz w:val="22"/>
          <w:szCs w:val="22"/>
        </w:rPr>
      </w:pPr>
      <w:r w:rsidRPr="00337BA5">
        <w:rPr>
          <w:rFonts w:ascii="Arial" w:hAnsi="Arial" w:cs="Arial"/>
          <w:b/>
          <w:bCs/>
          <w:sz w:val="22"/>
          <w:szCs w:val="22"/>
        </w:rPr>
        <w:t>If online abuse occurs, BWtL will respond to it by:</w:t>
      </w:r>
    </w:p>
    <w:p w14:paraId="570F33A7" w14:textId="77777777" w:rsidR="00A92902" w:rsidRPr="00337BA5" w:rsidRDefault="00A92902" w:rsidP="00A92902">
      <w:pPr>
        <w:autoSpaceDE w:val="0"/>
        <w:autoSpaceDN w:val="0"/>
        <w:adjustRightInd w:val="0"/>
        <w:rPr>
          <w:rFonts w:ascii="Arial" w:hAnsi="Arial" w:cs="Arial"/>
          <w:sz w:val="22"/>
          <w:szCs w:val="22"/>
        </w:rPr>
      </w:pPr>
    </w:p>
    <w:p w14:paraId="7D3D6422"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immediately following the steps outlined in BWtL’s Safeguarding Policy</w:t>
      </w:r>
      <w:r w:rsidR="00D96787" w:rsidRPr="00337BA5">
        <w:rPr>
          <w:rFonts w:ascii="Arial" w:hAnsi="Arial" w:cs="Arial"/>
          <w:sz w:val="22"/>
          <w:szCs w:val="22"/>
        </w:rPr>
        <w:t xml:space="preserve"> </w:t>
      </w:r>
      <w:r w:rsidRPr="00337BA5">
        <w:rPr>
          <w:rFonts w:ascii="Arial" w:hAnsi="Arial" w:cs="Arial"/>
          <w:sz w:val="22"/>
          <w:szCs w:val="22"/>
        </w:rPr>
        <w:t>relating to reporting a concern or disclosure (Appendix 2, 3 and 6) and</w:t>
      </w:r>
      <w:r w:rsidR="00D96787" w:rsidRPr="00337BA5">
        <w:rPr>
          <w:rFonts w:ascii="Arial" w:hAnsi="Arial" w:cs="Arial"/>
          <w:sz w:val="22"/>
          <w:szCs w:val="22"/>
        </w:rPr>
        <w:t xml:space="preserve"> </w:t>
      </w:r>
      <w:r w:rsidRPr="00337BA5">
        <w:rPr>
          <w:rFonts w:ascii="Arial" w:hAnsi="Arial" w:cs="Arial"/>
          <w:sz w:val="22"/>
          <w:szCs w:val="22"/>
        </w:rPr>
        <w:t>making any relevant referrals</w:t>
      </w:r>
    </w:p>
    <w:p w14:paraId="37375DB8"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contacting the Professional Online Safety Helpline (UK Safer Internet</w:t>
      </w:r>
      <w:r w:rsidR="00D96787" w:rsidRPr="00337BA5">
        <w:rPr>
          <w:rFonts w:ascii="Arial" w:hAnsi="Arial" w:cs="Arial"/>
          <w:sz w:val="22"/>
          <w:szCs w:val="22"/>
        </w:rPr>
        <w:t xml:space="preserve"> </w:t>
      </w:r>
      <w:r w:rsidRPr="00337BA5">
        <w:rPr>
          <w:rFonts w:ascii="Arial" w:hAnsi="Arial" w:cs="Arial"/>
          <w:sz w:val="22"/>
          <w:szCs w:val="22"/>
        </w:rPr>
        <w:t>Centre) and reporting to other professional bodies as appropriate to</w:t>
      </w:r>
      <w:r w:rsidR="00D96787" w:rsidRPr="00337BA5">
        <w:rPr>
          <w:rFonts w:ascii="Arial" w:hAnsi="Arial" w:cs="Arial"/>
          <w:sz w:val="22"/>
          <w:szCs w:val="22"/>
        </w:rPr>
        <w:t xml:space="preserve"> </w:t>
      </w:r>
      <w:r w:rsidRPr="00337BA5">
        <w:rPr>
          <w:rFonts w:ascii="Arial" w:hAnsi="Arial" w:cs="Arial"/>
          <w:sz w:val="22"/>
          <w:szCs w:val="22"/>
        </w:rPr>
        <w:t>reduce the possibility of similar abuse happening again</w:t>
      </w:r>
    </w:p>
    <w:p w14:paraId="62132EF0" w14:textId="77777777" w:rsidR="00A92902" w:rsidRPr="00337BA5" w:rsidRDefault="00A92902" w:rsidP="00D96787">
      <w:pPr>
        <w:autoSpaceDE w:val="0"/>
        <w:autoSpaceDN w:val="0"/>
        <w:adjustRightInd w:val="0"/>
        <w:ind w:left="720"/>
        <w:rPr>
          <w:rFonts w:ascii="Arial" w:hAnsi="Arial" w:cs="Arial"/>
          <w:sz w:val="22"/>
          <w:szCs w:val="22"/>
        </w:rPr>
      </w:pPr>
      <w:r w:rsidRPr="00337BA5">
        <w:rPr>
          <w:rFonts w:ascii="Arial" w:hAnsi="Arial" w:cs="Arial"/>
          <w:sz w:val="22"/>
          <w:szCs w:val="22"/>
        </w:rPr>
        <w:t>• reviewing the plan developed to address online safety at regular</w:t>
      </w:r>
      <w:r w:rsidR="00D96787" w:rsidRPr="00337BA5">
        <w:rPr>
          <w:rFonts w:ascii="Arial" w:hAnsi="Arial" w:cs="Arial"/>
          <w:sz w:val="22"/>
          <w:szCs w:val="22"/>
        </w:rPr>
        <w:t xml:space="preserve"> </w:t>
      </w:r>
      <w:r w:rsidRPr="00337BA5">
        <w:rPr>
          <w:rFonts w:ascii="Arial" w:hAnsi="Arial" w:cs="Arial"/>
          <w:sz w:val="22"/>
          <w:szCs w:val="22"/>
        </w:rPr>
        <w:t>intervals, to ensure processes and response remain in line with best</w:t>
      </w:r>
      <w:r w:rsidR="00D96787" w:rsidRPr="00337BA5">
        <w:rPr>
          <w:rFonts w:ascii="Arial" w:hAnsi="Arial" w:cs="Arial"/>
          <w:sz w:val="22"/>
          <w:szCs w:val="22"/>
        </w:rPr>
        <w:t xml:space="preserve"> </w:t>
      </w:r>
      <w:r w:rsidRPr="00337BA5">
        <w:rPr>
          <w:rFonts w:ascii="Arial" w:hAnsi="Arial" w:cs="Arial"/>
          <w:sz w:val="22"/>
          <w:szCs w:val="22"/>
        </w:rPr>
        <w:t>practice.</w:t>
      </w:r>
    </w:p>
    <w:p w14:paraId="14FC97E3" w14:textId="77777777" w:rsidR="00D96787" w:rsidRPr="00337BA5" w:rsidRDefault="00D96787" w:rsidP="00A92902">
      <w:pPr>
        <w:autoSpaceDE w:val="0"/>
        <w:autoSpaceDN w:val="0"/>
        <w:adjustRightInd w:val="0"/>
        <w:ind w:firstLine="720"/>
        <w:rPr>
          <w:rFonts w:ascii="Arial" w:hAnsi="Arial" w:cs="Arial"/>
          <w:sz w:val="22"/>
          <w:szCs w:val="22"/>
        </w:rPr>
      </w:pPr>
    </w:p>
    <w:p w14:paraId="395BAC1E" w14:textId="77777777" w:rsidR="00A92902" w:rsidRPr="00337BA5" w:rsidRDefault="00A92902" w:rsidP="00A92902">
      <w:pPr>
        <w:autoSpaceDE w:val="0"/>
        <w:autoSpaceDN w:val="0"/>
        <w:adjustRightInd w:val="0"/>
        <w:rPr>
          <w:rFonts w:ascii="Arial" w:hAnsi="Arial" w:cs="Arial"/>
          <w:b/>
          <w:bCs/>
          <w:sz w:val="22"/>
          <w:szCs w:val="22"/>
        </w:rPr>
      </w:pPr>
      <w:r w:rsidRPr="00337BA5">
        <w:rPr>
          <w:rFonts w:ascii="Arial" w:hAnsi="Arial" w:cs="Arial"/>
          <w:b/>
          <w:bCs/>
          <w:sz w:val="22"/>
          <w:szCs w:val="22"/>
        </w:rPr>
        <w:t>BWtL’s main contacts for the purposes of online safety are:</w:t>
      </w:r>
    </w:p>
    <w:p w14:paraId="0CE6CDC6" w14:textId="77777777" w:rsidR="00D96787" w:rsidRPr="00337BA5" w:rsidRDefault="00D96787" w:rsidP="00A92902">
      <w:pPr>
        <w:autoSpaceDE w:val="0"/>
        <w:autoSpaceDN w:val="0"/>
        <w:adjustRightInd w:val="0"/>
        <w:rPr>
          <w:rFonts w:ascii="Arial" w:hAnsi="Arial" w:cs="Arial"/>
          <w:sz w:val="22"/>
          <w:szCs w:val="22"/>
        </w:rPr>
      </w:pPr>
    </w:p>
    <w:p w14:paraId="0D70D45D"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 xml:space="preserve">Safeguarding Officer: </w:t>
      </w:r>
      <w:r w:rsidR="00764FF7" w:rsidRPr="00337BA5">
        <w:rPr>
          <w:rFonts w:ascii="Arial" w:hAnsi="Arial" w:cs="Arial"/>
          <w:sz w:val="22"/>
          <w:szCs w:val="22"/>
        </w:rPr>
        <w:t xml:space="preserve">Melanie J Cornish </w:t>
      </w:r>
      <w:hyperlink r:id="rId4" w:history="1">
        <w:r w:rsidR="00764FF7" w:rsidRPr="00337BA5">
          <w:rPr>
            <w:rStyle w:val="Hyperlink"/>
            <w:rFonts w:ascii="Arial" w:hAnsi="Arial" w:cs="Arial"/>
            <w:sz w:val="22"/>
            <w:szCs w:val="22"/>
          </w:rPr>
          <w:t>melanie@bringingwords.org</w:t>
        </w:r>
      </w:hyperlink>
      <w:r w:rsidR="00764FF7" w:rsidRPr="00337BA5">
        <w:rPr>
          <w:rFonts w:ascii="Arial" w:hAnsi="Arial" w:cs="Arial"/>
          <w:sz w:val="22"/>
          <w:szCs w:val="22"/>
        </w:rPr>
        <w:t xml:space="preserve"> </w:t>
      </w:r>
    </w:p>
    <w:p w14:paraId="3C8FA670"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 xml:space="preserve">Trustee with lead responsibility for safeguarding: </w:t>
      </w:r>
      <w:r w:rsidR="00337BA5" w:rsidRPr="00337BA5">
        <w:rPr>
          <w:rFonts w:ascii="Arial" w:hAnsi="Arial" w:cs="Arial"/>
          <w:sz w:val="22"/>
          <w:szCs w:val="22"/>
        </w:rPr>
        <w:t xml:space="preserve">Elizabeth Khalil </w:t>
      </w:r>
    </w:p>
    <w:p w14:paraId="6DF0E86F" w14:textId="77777777" w:rsidR="00A92902" w:rsidRPr="00337BA5" w:rsidRDefault="00A92902" w:rsidP="00A92902">
      <w:pPr>
        <w:autoSpaceDE w:val="0"/>
        <w:autoSpaceDN w:val="0"/>
        <w:adjustRightInd w:val="0"/>
        <w:rPr>
          <w:rFonts w:ascii="Arial" w:hAnsi="Arial" w:cs="Arial"/>
          <w:sz w:val="22"/>
          <w:szCs w:val="22"/>
        </w:rPr>
      </w:pPr>
      <w:r w:rsidRPr="00337BA5">
        <w:rPr>
          <w:rFonts w:ascii="Arial" w:hAnsi="Arial" w:cs="Arial"/>
          <w:sz w:val="22"/>
          <w:szCs w:val="22"/>
        </w:rPr>
        <w:t xml:space="preserve">This policy statement was last reviewed in </w:t>
      </w:r>
      <w:r w:rsidR="00D96787" w:rsidRPr="00337BA5">
        <w:rPr>
          <w:rFonts w:ascii="Arial" w:hAnsi="Arial" w:cs="Arial"/>
          <w:sz w:val="22"/>
          <w:szCs w:val="22"/>
        </w:rPr>
        <w:t>August</w:t>
      </w:r>
      <w:r w:rsidRPr="00337BA5">
        <w:rPr>
          <w:rFonts w:ascii="Arial" w:hAnsi="Arial" w:cs="Arial"/>
          <w:sz w:val="22"/>
          <w:szCs w:val="22"/>
        </w:rPr>
        <w:t xml:space="preserve"> 2020 and will be reviewed</w:t>
      </w:r>
    </w:p>
    <w:p w14:paraId="4E11CAAE" w14:textId="77777777" w:rsidR="008D7ECF" w:rsidRPr="00337BA5" w:rsidRDefault="00A92902" w:rsidP="00A92902">
      <w:pPr>
        <w:rPr>
          <w:rFonts w:ascii="Arial" w:hAnsi="Arial" w:cs="Arial"/>
          <w:sz w:val="22"/>
          <w:szCs w:val="22"/>
        </w:rPr>
      </w:pPr>
      <w:r w:rsidRPr="00337BA5">
        <w:rPr>
          <w:rFonts w:ascii="Arial" w:hAnsi="Arial" w:cs="Arial"/>
          <w:sz w:val="22"/>
          <w:szCs w:val="22"/>
        </w:rPr>
        <w:t>annually.</w:t>
      </w:r>
    </w:p>
    <w:sectPr w:rsidR="008D7ECF" w:rsidRPr="00337BA5" w:rsidSect="00FD1DB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02"/>
    <w:rsid w:val="002C59E9"/>
    <w:rsid w:val="00337BA5"/>
    <w:rsid w:val="005828EC"/>
    <w:rsid w:val="006F44C7"/>
    <w:rsid w:val="007467A3"/>
    <w:rsid w:val="00764FF7"/>
    <w:rsid w:val="00A92902"/>
    <w:rsid w:val="00A957F3"/>
    <w:rsid w:val="00D07860"/>
    <w:rsid w:val="00D96787"/>
    <w:rsid w:val="00FD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E45014"/>
  <w14:defaultImageDpi w14:val="32767"/>
  <w15:chartTrackingRefBased/>
  <w15:docId w15:val="{1B0F935F-23DF-8746-A818-5796EC4E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FF7"/>
    <w:rPr>
      <w:color w:val="0563C1" w:themeColor="hyperlink"/>
      <w:u w:val="single"/>
    </w:rPr>
  </w:style>
  <w:style w:type="character" w:styleId="UnresolvedMention">
    <w:name w:val="Unresolved Mention"/>
    <w:basedOn w:val="DefaultParagraphFont"/>
    <w:uiPriority w:val="99"/>
    <w:rsid w:val="0076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anie@bringingwo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Cornish</dc:creator>
  <cp:keywords/>
  <dc:description/>
  <cp:lastModifiedBy>Melanie Cornish</cp:lastModifiedBy>
  <cp:revision>2</cp:revision>
  <dcterms:created xsi:type="dcterms:W3CDTF">2020-09-02T12:01:00Z</dcterms:created>
  <dcterms:modified xsi:type="dcterms:W3CDTF">2020-09-02T12:01:00Z</dcterms:modified>
</cp:coreProperties>
</file>